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1A8" w:rsidRPr="00FB31A8" w:rsidRDefault="00FB31A8">
      <w:pPr>
        <w:rPr>
          <w:b/>
        </w:rPr>
      </w:pPr>
      <w:r w:rsidRPr="00FB31A8">
        <w:rPr>
          <w:b/>
        </w:rPr>
        <w:t>A nevelési-oktatási intézmény nyitva tartásának rendje</w:t>
      </w:r>
      <w:bookmarkStart w:id="0" w:name="_GoBack"/>
      <w:bookmarkEnd w:id="0"/>
    </w:p>
    <w:p w:rsidR="00FB31A8" w:rsidRDefault="00FB31A8" w:rsidP="00FB31A8">
      <w:r>
        <w:t>Az iskola épületeinek nyitvatartási rendje:</w:t>
      </w:r>
    </w:p>
    <w:p w:rsidR="00FB31A8" w:rsidRDefault="00FB31A8" w:rsidP="00FB31A8">
      <w:r>
        <w:t>-  Az iskola épületei szorgalmi időben hétfőtől péntekig reggel 7.15 órától délután 16.30 óráig tartanak nyitva. Az iskola igazgatójával történt előzetes egyeztetés alapján az épületek ettől eltérő időpontban, illetve szombaton és vasárnap is nyitva tarthatók. A főépületünk hétköznap este 19.45-ig tart nyitva az alapfokú művészetoktatás miatt, valamint művészeti oktatás szombati napon is van.</w:t>
      </w:r>
    </w:p>
    <w:p w:rsidR="00FB31A8" w:rsidRDefault="00FB31A8" w:rsidP="00FB31A8">
      <w:r>
        <w:t xml:space="preserve">     </w:t>
      </w:r>
      <w:r>
        <w:tab/>
        <w:t xml:space="preserve">-  Szorgalmi időben hétfőtől péntekig a </w:t>
      </w:r>
      <w:proofErr w:type="spellStart"/>
      <w:r>
        <w:t>nyitvatartás</w:t>
      </w:r>
      <w:proofErr w:type="spellEnd"/>
      <w:r>
        <w:t xml:space="preserve"> idején belül reggel 7.30 óra és délután 16 óra között az iskola igazgatójának vagy egyik helyettesének az iskolában kell tartózkodnia. </w:t>
      </w:r>
    </w:p>
    <w:p w:rsidR="00FB31A8" w:rsidRDefault="00FB31A8" w:rsidP="00FB31A8">
      <w:r>
        <w:t>-  Az iskolában a tanítási órákat a helyi tanterv alapján 8.00 óra és 13.40 óra között kell megszervezni. A tanítási órák hossza 45 perc, az óraközi szünetek hossza 15 perc. Az alsó tagozaton, különösen 1-2. osztályban a tanítási órák hossza a munkaközösség döntése alapján rövidebb is lehet 45 percnél, de a délelőtti tanítási idő nem lehet rövidebb, mint négy 45 perces óra és a közöttük lévő szünetek együttes tartama.</w:t>
      </w:r>
    </w:p>
    <w:p w:rsidR="00FB31A8" w:rsidRDefault="00FB31A8" w:rsidP="00FB31A8">
      <w:r>
        <w:t xml:space="preserve">- A </w:t>
      </w:r>
      <w:proofErr w:type="spellStart"/>
      <w:r>
        <w:t>napközis</w:t>
      </w:r>
      <w:proofErr w:type="spellEnd"/>
      <w:r>
        <w:t xml:space="preserve"> csoportok munkarendje a délelőtti tanítási órák végeztével a csoportba járó tanulók órarendjéhez igazodva kezdődik és 16.30 óráig tart.</w:t>
      </w:r>
    </w:p>
    <w:p w:rsidR="00FB31A8" w:rsidRDefault="00FB31A8" w:rsidP="00FB31A8">
      <w:r>
        <w:t>- Az iskolában reggel 7.15 órától a tanítás kezdetéig és az óraközi szünetekben tanári ügyelet működik. Az ügyeletes nevelő köteles a rábízott épületben vagy épületrészben a házirend alapján a tanulók magatartását, az épületek rendjének, tisztaságának megőrzését, a balesetvédelmi szabályok betartását ellenőrizni.</w:t>
      </w:r>
    </w:p>
    <w:p w:rsidR="00FB31A8" w:rsidRDefault="00FB31A8" w:rsidP="00FB31A8">
      <w:r>
        <w:t>- Az iskolában egyidejűleg 8 fő ügyeletes nevelő kerül beosztásra. Az egyes ügyeletes nevelők felelősségi területe az alábbi épületekre, épületrészekre terjed ki:</w:t>
      </w:r>
    </w:p>
    <w:p w:rsidR="00FB31A8" w:rsidRDefault="00FB31A8" w:rsidP="00FB31A8">
      <w:r>
        <w:t>•</w:t>
      </w:r>
      <w:r>
        <w:tab/>
        <w:t>Széchenyi krt. 70 – 2 fő</w:t>
      </w:r>
    </w:p>
    <w:p w:rsidR="00FB31A8" w:rsidRDefault="00FB31A8" w:rsidP="00FB31A8">
      <w:r>
        <w:t>•</w:t>
      </w:r>
      <w:r>
        <w:tab/>
        <w:t>Alsós épület 2 fő</w:t>
      </w:r>
    </w:p>
    <w:p w:rsidR="00FB31A8" w:rsidRDefault="00FB31A8" w:rsidP="00FB31A8">
      <w:r>
        <w:t>•</w:t>
      </w:r>
      <w:r>
        <w:tab/>
        <w:t>Felsős épület 4 fő</w:t>
      </w:r>
    </w:p>
    <w:p w:rsidR="00FB31A8" w:rsidRDefault="00FB31A8" w:rsidP="00FB31A8">
      <w:r>
        <w:t>- A tanuló a tanítási idő alatt csak a szülő személyes, vagy írásbeli kérésére, az osztályfőnöke (távolléte esetén az igazgató vagy az igazgatóhelyettes), illetve a részére órát tartó szaktanár írásos engedélyével hagyhatja el az iskola épületét. Rendkívüli esetben – szülői kérés hiányában – az iskola elhagyására csak az igazgató vagy az igazgatóhelyettes adhat engedélyt.</w:t>
      </w:r>
    </w:p>
    <w:p w:rsidR="00FB31A8" w:rsidRDefault="00FB31A8" w:rsidP="00FB31A8">
      <w:r>
        <w:t xml:space="preserve">- Az egyéb (tanórán kívüli) foglalkozásokat 14 órától 16.30 óráig, vagyis a délutáni </w:t>
      </w:r>
      <w:proofErr w:type="spellStart"/>
      <w:r>
        <w:t>nyitvatartás</w:t>
      </w:r>
      <w:proofErr w:type="spellEnd"/>
      <w:r>
        <w:t xml:space="preserve"> végéig kell megszervezni. Ettől eltérni csak az igazgató beleegyezésével lehet.</w:t>
      </w:r>
    </w:p>
    <w:p w:rsidR="00FB31A8" w:rsidRDefault="00FB31A8" w:rsidP="00FB31A8">
      <w:r>
        <w:t>-  Szorgalmi időben a nevelői és a tanulói hivatalos ügyek intézése az iskolatitkári irodában történik 8 óra és 16 óra között.</w:t>
      </w:r>
    </w:p>
    <w:p w:rsidR="00FB31A8" w:rsidRDefault="00FB31A8" w:rsidP="00FB31A8">
      <w:r>
        <w:t>-  Az iskola a tanítási szünetekben a hivatalos ügyek intézésére külön ügyeleti rend szerint tart nyitva. Az ügyeleti rendet az Kecskeméti Tankerületi Központ határozza meg, és azt az iskola mindenki számára elérhető helyre kifüggeszti. A nyári szünetben az irodai ügyeletet kéthetente kell megszervezni mindkét tagintézményben.</w:t>
      </w:r>
    </w:p>
    <w:p w:rsidR="00FB31A8" w:rsidRDefault="00FB31A8" w:rsidP="00FB31A8">
      <w:r>
        <w:t xml:space="preserve"> </w:t>
      </w:r>
      <w:r>
        <w:tab/>
        <w:t>-  Az iskola helyiségeit – elsősorban a hivatalos nyitvatartási időn túl és a tanítási szünetekben – külső igénylőknek külön megállapodás alapján át lehet engedni, ha ez az iskolai foglalkozásokat, rendezvényeket nem zavarja. Az iskola helyiségeit használó külső igénybe vevők, az iskola épületén belül csak a megállapodás szerinti időben és helyiségekben tartózkodhatnak.</w:t>
      </w:r>
    </w:p>
    <w:sectPr w:rsidR="00FB31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1A8"/>
    <w:rsid w:val="00FB31A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EF719"/>
  <w15:chartTrackingRefBased/>
  <w15:docId w15:val="{290B9195-F338-4697-BA59-2E5C023E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2788</Characters>
  <Application>Microsoft Office Word</Application>
  <DocSecurity>0</DocSecurity>
  <Lines>23</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Windows-felhasználó</cp:lastModifiedBy>
  <cp:revision>2</cp:revision>
  <dcterms:created xsi:type="dcterms:W3CDTF">2025-11-04T14:15:00Z</dcterms:created>
  <dcterms:modified xsi:type="dcterms:W3CDTF">2025-11-04T14:17:00Z</dcterms:modified>
</cp:coreProperties>
</file>